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03"/>
      </w:tblGrid>
      <w:tr w:rsidR="004D3A30" w:rsidRPr="00467E98" w14:paraId="143A0B68" w14:textId="77777777" w:rsidTr="00DE2A1F">
        <w:trPr>
          <w:trHeight w:val="575"/>
          <w:jc w:val="center"/>
        </w:trPr>
        <w:tc>
          <w:tcPr>
            <w:tcW w:w="4902" w:type="dxa"/>
          </w:tcPr>
          <w:p w14:paraId="1CE424F0" w14:textId="77777777" w:rsidR="004D3A30" w:rsidRPr="00467E98" w:rsidRDefault="004D3A30" w:rsidP="00172FF3">
            <w:pPr>
              <w:spacing w:line="360" w:lineRule="auto"/>
              <w:ind w:left="-1103" w:firstLine="1103"/>
              <w:jc w:val="center"/>
              <w:rPr>
                <w:sz w:val="22"/>
              </w:rPr>
            </w:pPr>
            <w:r>
              <w:br w:type="page"/>
            </w:r>
            <w:r w:rsidRPr="00467E98">
              <w:rPr>
                <w:sz w:val="22"/>
              </w:rPr>
              <w:t>TỔNG LIÊN ĐOÀN LAO ĐỘNG VIỆT NAM</w:t>
            </w:r>
          </w:p>
          <w:p w14:paraId="7769CE9F" w14:textId="77777777" w:rsidR="004D3A30" w:rsidRPr="00467E98" w:rsidRDefault="004D3A30" w:rsidP="00172FF3">
            <w:pPr>
              <w:spacing w:line="360" w:lineRule="auto"/>
              <w:jc w:val="center"/>
              <w:rPr>
                <w:b/>
                <w:sz w:val="22"/>
              </w:rPr>
            </w:pPr>
            <w:r w:rsidRPr="00467E98">
              <w:rPr>
                <w:b/>
                <w:sz w:val="22"/>
              </w:rPr>
              <w:t>CÔNG ĐOÀN DỆT MAY VIỆT NAM</w:t>
            </w:r>
          </w:p>
          <w:p w14:paraId="312895E2" w14:textId="6D26BF2A" w:rsidR="004D3A30" w:rsidRPr="00467E98" w:rsidRDefault="004D3A30" w:rsidP="00172FF3">
            <w:pPr>
              <w:spacing w:line="360" w:lineRule="auto"/>
              <w:jc w:val="center"/>
              <w:rPr>
                <w:sz w:val="26"/>
                <w:szCs w:val="26"/>
              </w:rPr>
            </w:pPr>
            <w:r w:rsidRPr="00467E98">
              <w:rPr>
                <w:sz w:val="22"/>
              </w:rPr>
              <w:t xml:space="preserve">SỐ: </w:t>
            </w:r>
            <w:r>
              <w:rPr>
                <w:sz w:val="22"/>
              </w:rPr>
              <w:t>13</w:t>
            </w:r>
            <w:r>
              <w:rPr>
                <w:sz w:val="22"/>
              </w:rPr>
              <w:t>1</w:t>
            </w:r>
            <w:r w:rsidRPr="00467E98">
              <w:rPr>
                <w:sz w:val="22"/>
              </w:rPr>
              <w:t>- /</w:t>
            </w:r>
            <w:r>
              <w:rPr>
                <w:sz w:val="22"/>
              </w:rPr>
              <w:t>HD</w:t>
            </w:r>
            <w:r w:rsidRPr="00467E98">
              <w:rPr>
                <w:sz w:val="22"/>
              </w:rPr>
              <w:t>-CĐDM</w:t>
            </w:r>
          </w:p>
        </w:tc>
        <w:tc>
          <w:tcPr>
            <w:tcW w:w="4903" w:type="dxa"/>
          </w:tcPr>
          <w:p w14:paraId="7D0ADD22" w14:textId="77777777" w:rsidR="004D3A30" w:rsidRPr="00467E98" w:rsidRDefault="004D3A30" w:rsidP="00172FF3">
            <w:pPr>
              <w:spacing w:line="360" w:lineRule="auto"/>
              <w:jc w:val="center"/>
              <w:rPr>
                <w:b/>
                <w:sz w:val="22"/>
              </w:rPr>
            </w:pPr>
            <w:r w:rsidRPr="00467E98">
              <w:rPr>
                <w:b/>
                <w:sz w:val="22"/>
              </w:rPr>
              <w:t>CỘNG HÒA XÃ HỘI CHỦ NGHĨA VIỆT NAM</w:t>
            </w:r>
          </w:p>
          <w:p w14:paraId="24D25FFB" w14:textId="77777777" w:rsidR="004D3A30" w:rsidRPr="00467E98" w:rsidRDefault="004D3A30" w:rsidP="00172FF3">
            <w:pPr>
              <w:spacing w:line="360" w:lineRule="auto"/>
              <w:jc w:val="center"/>
              <w:rPr>
                <w:b/>
                <w:sz w:val="22"/>
              </w:rPr>
            </w:pPr>
            <w:r w:rsidRPr="00467E98">
              <w:rPr>
                <w:b/>
                <w:sz w:val="22"/>
              </w:rPr>
              <w:t>Độc lập -Tự do-Hạnh phúc</w:t>
            </w:r>
          </w:p>
          <w:p w14:paraId="35B8F920" w14:textId="77777777" w:rsidR="004D3A30" w:rsidRPr="00467E98" w:rsidRDefault="004D3A30" w:rsidP="00172FF3">
            <w:pPr>
              <w:spacing w:line="360" w:lineRule="auto"/>
              <w:jc w:val="both"/>
              <w:rPr>
                <w:sz w:val="26"/>
                <w:szCs w:val="26"/>
              </w:rPr>
            </w:pPr>
          </w:p>
        </w:tc>
      </w:tr>
    </w:tbl>
    <w:p w14:paraId="11D452E6" w14:textId="289D3769" w:rsidR="004D3A30" w:rsidRPr="00467E98" w:rsidRDefault="004D3A30" w:rsidP="00172FF3">
      <w:pPr>
        <w:spacing w:after="0" w:line="360" w:lineRule="auto"/>
        <w:jc w:val="right"/>
        <w:rPr>
          <w:i/>
          <w:sz w:val="26"/>
          <w:szCs w:val="26"/>
        </w:rPr>
      </w:pPr>
      <w:r>
        <w:tab/>
      </w:r>
      <w:r w:rsidRPr="00467E98">
        <w:rPr>
          <w:i/>
          <w:sz w:val="26"/>
          <w:szCs w:val="26"/>
        </w:rPr>
        <w:t xml:space="preserve">Hà Nội, ngày </w:t>
      </w:r>
      <w:r>
        <w:rPr>
          <w:i/>
          <w:sz w:val="26"/>
          <w:szCs w:val="26"/>
        </w:rPr>
        <w:t>08</w:t>
      </w:r>
      <w:r w:rsidRPr="00467E98">
        <w:rPr>
          <w:i/>
          <w:sz w:val="26"/>
          <w:szCs w:val="26"/>
        </w:rPr>
        <w:t xml:space="preserve"> tháng </w:t>
      </w:r>
      <w:r>
        <w:rPr>
          <w:i/>
          <w:sz w:val="26"/>
          <w:szCs w:val="26"/>
        </w:rPr>
        <w:t>3</w:t>
      </w:r>
      <w:r w:rsidRPr="00467E98">
        <w:rPr>
          <w:i/>
          <w:sz w:val="26"/>
          <w:szCs w:val="26"/>
        </w:rPr>
        <w:t xml:space="preserve"> năm 2018</w:t>
      </w:r>
    </w:p>
    <w:p w14:paraId="6A02B95E" w14:textId="26386287" w:rsidR="004D3A30" w:rsidRDefault="004D3A30" w:rsidP="00172FF3">
      <w:pPr>
        <w:pStyle w:val="Tiu10"/>
        <w:shd w:val="clear" w:color="auto" w:fill="auto"/>
        <w:spacing w:before="0" w:line="360" w:lineRule="auto"/>
      </w:pPr>
      <w:bookmarkStart w:id="0" w:name="bookmark16"/>
      <w:r>
        <w:rPr>
          <w:color w:val="000000"/>
          <w:lang w:val="vi-VN" w:eastAsia="vi-VN" w:bidi="vi-VN"/>
        </w:rPr>
        <w:t>HƯỚNG D</w:t>
      </w:r>
      <w:r>
        <w:rPr>
          <w:color w:val="000000"/>
          <w:lang w:eastAsia="vi-VN" w:bidi="vi-VN"/>
        </w:rPr>
        <w:t>Ẫ</w:t>
      </w:r>
      <w:r>
        <w:rPr>
          <w:color w:val="000000"/>
          <w:lang w:val="vi-VN" w:eastAsia="vi-VN" w:bidi="vi-VN"/>
        </w:rPr>
        <w:t>N</w:t>
      </w:r>
      <w:bookmarkEnd w:id="0"/>
    </w:p>
    <w:p w14:paraId="058E3C12" w14:textId="77777777" w:rsidR="004D3A30" w:rsidRDefault="004D3A30" w:rsidP="00172FF3">
      <w:pPr>
        <w:pStyle w:val="Vnbnnidung50"/>
        <w:shd w:val="clear" w:color="auto" w:fill="auto"/>
        <w:spacing w:before="0" w:line="360" w:lineRule="auto"/>
        <w:ind w:firstLine="0"/>
      </w:pPr>
      <w:r>
        <w:rPr>
          <w:color w:val="000000"/>
          <w:lang w:val="vi-VN" w:eastAsia="vi-VN" w:bidi="vi-VN"/>
        </w:rPr>
        <w:t>Học tập chuyên đề năm 2018</w:t>
      </w:r>
    </w:p>
    <w:p w14:paraId="3CA327C0" w14:textId="2D1F076D" w:rsidR="004D3A30" w:rsidRDefault="004D3A30" w:rsidP="00172FF3">
      <w:pPr>
        <w:pStyle w:val="Vnbnnidung80"/>
        <w:shd w:val="clear" w:color="auto" w:fill="auto"/>
        <w:spacing w:before="0" w:after="0" w:line="360" w:lineRule="auto"/>
        <w:jc w:val="center"/>
      </w:pPr>
      <w:r>
        <w:rPr>
          <w:color w:val="000000"/>
          <w:sz w:val="24"/>
          <w:szCs w:val="24"/>
          <w:lang w:val="vi-VN" w:eastAsia="vi-VN" w:bidi="vi-VN"/>
        </w:rPr>
        <w:t>“Xây dựng p</w:t>
      </w:r>
      <w:r>
        <w:rPr>
          <w:color w:val="000000"/>
          <w:sz w:val="24"/>
          <w:szCs w:val="24"/>
          <w:lang w:eastAsia="vi-VN" w:bidi="vi-VN"/>
        </w:rPr>
        <w:t>h</w:t>
      </w:r>
      <w:r>
        <w:rPr>
          <w:color w:val="000000"/>
          <w:sz w:val="24"/>
          <w:szCs w:val="24"/>
          <w:lang w:val="vi-VN" w:eastAsia="vi-VN" w:bidi="vi-VN"/>
        </w:rPr>
        <w:t>ong cách, tác phong c</w:t>
      </w:r>
      <w:r>
        <w:rPr>
          <w:color w:val="000000"/>
          <w:sz w:val="24"/>
          <w:szCs w:val="24"/>
          <w:lang w:eastAsia="vi-VN" w:bidi="vi-VN"/>
        </w:rPr>
        <w:t>ô</w:t>
      </w:r>
      <w:r>
        <w:rPr>
          <w:color w:val="000000"/>
          <w:sz w:val="24"/>
          <w:szCs w:val="24"/>
          <w:lang w:val="vi-VN" w:eastAsia="vi-VN" w:bidi="vi-VN"/>
        </w:rPr>
        <w:t>ng tác của người đứng đầu, của cán bộ, đảng</w:t>
      </w:r>
      <w:r>
        <w:rPr>
          <w:color w:val="000000"/>
          <w:sz w:val="24"/>
          <w:szCs w:val="24"/>
          <w:lang w:val="vi-VN" w:eastAsia="vi-VN" w:bidi="vi-VN"/>
        </w:rPr>
        <w:br/>
        <w:t>viên trong học tập và làm theo tư tưởng, đạo đức, phong cách Hồ Chỉ Minh ”</w:t>
      </w:r>
    </w:p>
    <w:p w14:paraId="729E7F97" w14:textId="173E2ECF" w:rsidR="004D3A30" w:rsidRDefault="004D3A30" w:rsidP="00172FF3">
      <w:pPr>
        <w:spacing w:after="0" w:line="360" w:lineRule="auto"/>
        <w:ind w:firstLine="600"/>
        <w:jc w:val="both"/>
      </w:pPr>
      <w:r>
        <w:rPr>
          <w:color w:val="000000"/>
          <w:lang w:val="vi-VN" w:eastAsia="vi-VN" w:bidi="vi-VN"/>
        </w:rPr>
        <w:t>Thực hiện Chỉ thị số 05-CT/TW, ngày 15/5/2016 của Bộ Chính trị, Hướng dẫn số 105/IID-TLD ngày 18/01/2018 của Tổng Liên đoàn Lao động Việt Nam về việc học tập chuyên đề năm 2018 “</w:t>
      </w:r>
      <w:r>
        <w:rPr>
          <w:rStyle w:val="Vnbnnidung2Inm"/>
          <w:rFonts w:eastAsiaTheme="minorHAnsi"/>
        </w:rPr>
        <w:t xml:space="preserve">Xây dựng phong cách, tác phong công tác của người đứng đầu, của cán bộ, đảng viên trong học tập và làm theo tư tưởng, đạo đức, phong cách </w:t>
      </w:r>
      <w:r>
        <w:rPr>
          <w:rStyle w:val="Vnbnnidung2Innghing"/>
          <w:rFonts w:eastAsiaTheme="minorHAnsi"/>
        </w:rPr>
        <w:t xml:space="preserve">Hồ </w:t>
      </w:r>
      <w:r>
        <w:rPr>
          <w:rStyle w:val="Vnbnnidung2Inm"/>
          <w:rFonts w:eastAsiaTheme="minorHAnsi"/>
        </w:rPr>
        <w:t>Chỉ Minh</w:t>
      </w:r>
      <w:r>
        <w:rPr>
          <w:rStyle w:val="Vnbnnidung20"/>
          <w:rFonts w:eastAsiaTheme="minorHAnsi"/>
        </w:rPr>
        <w:t xml:space="preserve"> </w:t>
      </w:r>
      <w:r>
        <w:rPr>
          <w:color w:val="000000"/>
          <w:lang w:val="vi-VN" w:eastAsia="vi-VN" w:bidi="vi-VN"/>
        </w:rPr>
        <w:t>”, Công đoàn Dệt May Việt Nam hướng dẫn các Công đoàn cơ sở triến khai học tập chuyên đề năm 2018 như sau:</w:t>
      </w:r>
    </w:p>
    <w:p w14:paraId="4591BA18" w14:textId="77777777" w:rsidR="004D3A30" w:rsidRDefault="004D3A30" w:rsidP="00172FF3">
      <w:pPr>
        <w:pStyle w:val="Vnbnnidung50"/>
        <w:numPr>
          <w:ilvl w:val="0"/>
          <w:numId w:val="2"/>
        </w:numPr>
        <w:shd w:val="clear" w:color="auto" w:fill="auto"/>
        <w:tabs>
          <w:tab w:val="left" w:pos="916"/>
        </w:tabs>
        <w:spacing w:before="0" w:line="360" w:lineRule="auto"/>
        <w:ind w:firstLine="600"/>
        <w:jc w:val="both"/>
      </w:pPr>
      <w:r>
        <w:rPr>
          <w:color w:val="000000"/>
          <w:lang w:val="vi-VN" w:eastAsia="vi-VN" w:bidi="vi-VN"/>
        </w:rPr>
        <w:t>Mục đích, yêu cầu</w:t>
      </w:r>
    </w:p>
    <w:p w14:paraId="029D04B6" w14:textId="77777777" w:rsidR="004D3A30" w:rsidRDefault="004D3A30" w:rsidP="00172FF3">
      <w:pPr>
        <w:widowControl w:val="0"/>
        <w:numPr>
          <w:ilvl w:val="0"/>
          <w:numId w:val="1"/>
        </w:numPr>
        <w:tabs>
          <w:tab w:val="left" w:pos="788"/>
        </w:tabs>
        <w:spacing w:after="0" w:line="360" w:lineRule="auto"/>
        <w:ind w:firstLine="600"/>
        <w:jc w:val="both"/>
      </w:pPr>
      <w:r>
        <w:rPr>
          <w:color w:val="000000"/>
          <w:lang w:val="vi-VN" w:eastAsia="vi-VN" w:bidi="vi-VN"/>
        </w:rPr>
        <w:t>Xây dựng và thực hiện phong cách làm việc của cán bộ, đảng viên, phong cách lãnh đạo của người đứng đầu, cán bộ chủ chốt của các cấp công đoàn.</w:t>
      </w:r>
    </w:p>
    <w:p w14:paraId="5CCA735C" w14:textId="77777777" w:rsidR="004D3A30" w:rsidRDefault="004D3A30" w:rsidP="00172FF3">
      <w:pPr>
        <w:widowControl w:val="0"/>
        <w:numPr>
          <w:ilvl w:val="0"/>
          <w:numId w:val="1"/>
        </w:numPr>
        <w:tabs>
          <w:tab w:val="left" w:pos="792"/>
        </w:tabs>
        <w:spacing w:after="0" w:line="360" w:lineRule="auto"/>
        <w:ind w:firstLine="600"/>
        <w:jc w:val="both"/>
      </w:pPr>
      <w:r>
        <w:rPr>
          <w:color w:val="000000"/>
          <w:lang w:val="vi-VN" w:eastAsia="vi-VN" w:bidi="vi-VN"/>
        </w:rPr>
        <w:t>Tiếp tục gắn nội dung học tập và làm theo Bác với việc thực hiện có hiệu quả Nghị quyết Trung ương 4, khóa XII về “tăng cường xây dựng, chỉnh đốn Đảng; ngăn chặn, đẩy lùi sự suy thoái về tư tưởng chính trị, đạo đức, lối sống, những biếu hiện “tự diễn biến”, “tự chuyển hóa” trong nội bộ; Nghị quyết Trung ương 6, khóa XII về một số vấn đề về tiếp tục đổi mới, sắp xếp tổ chức bộ máy của hệ thống chính trị tinh gọn, hoạt động hiệu lực, hiệu quả.</w:t>
      </w:r>
    </w:p>
    <w:p w14:paraId="5DB887EF" w14:textId="57528B1F" w:rsidR="004D3A30" w:rsidRDefault="004D3A30" w:rsidP="00172FF3">
      <w:pPr>
        <w:pStyle w:val="Vnbnnidung50"/>
        <w:numPr>
          <w:ilvl w:val="0"/>
          <w:numId w:val="2"/>
        </w:numPr>
        <w:shd w:val="clear" w:color="auto" w:fill="auto"/>
        <w:tabs>
          <w:tab w:val="left" w:pos="1024"/>
        </w:tabs>
        <w:spacing w:before="0" w:line="360" w:lineRule="auto"/>
        <w:ind w:firstLine="600"/>
        <w:jc w:val="both"/>
      </w:pPr>
      <w:r>
        <w:rPr>
          <w:color w:val="000000"/>
          <w:lang w:val="vi-VN" w:eastAsia="vi-VN" w:bidi="vi-VN"/>
        </w:rPr>
        <w:t>Th</w:t>
      </w:r>
      <w:r w:rsidR="00172FF3">
        <w:rPr>
          <w:color w:val="000000"/>
          <w:lang w:eastAsia="vi-VN" w:bidi="vi-VN"/>
        </w:rPr>
        <w:t>ờ</w:t>
      </w:r>
      <w:r>
        <w:rPr>
          <w:color w:val="000000"/>
          <w:lang w:val="vi-VN" w:eastAsia="vi-VN" w:bidi="vi-VN"/>
        </w:rPr>
        <w:t>i gian và tài liệu</w:t>
      </w:r>
    </w:p>
    <w:p w14:paraId="0B43C1CE" w14:textId="77777777" w:rsidR="004D3A30" w:rsidRDefault="004D3A30" w:rsidP="00172FF3">
      <w:pPr>
        <w:widowControl w:val="0"/>
        <w:numPr>
          <w:ilvl w:val="0"/>
          <w:numId w:val="1"/>
        </w:numPr>
        <w:tabs>
          <w:tab w:val="left" w:pos="834"/>
        </w:tabs>
        <w:spacing w:after="0" w:line="360" w:lineRule="auto"/>
        <w:ind w:firstLine="600"/>
        <w:jc w:val="both"/>
      </w:pPr>
      <w:r>
        <w:rPr>
          <w:color w:val="000000"/>
          <w:lang w:val="vi-VN" w:eastAsia="vi-VN" w:bidi="vi-VN"/>
        </w:rPr>
        <w:t>Thời gian thực hiện: Trong năm 2018.</w:t>
      </w:r>
    </w:p>
    <w:p w14:paraId="416EB77B" w14:textId="34BAA04C" w:rsidR="004D3A30" w:rsidRPr="0092426F" w:rsidRDefault="004D3A30" w:rsidP="00172FF3">
      <w:pPr>
        <w:pStyle w:val="Vnbnnidung40"/>
        <w:numPr>
          <w:ilvl w:val="0"/>
          <w:numId w:val="1"/>
        </w:numPr>
        <w:shd w:val="clear" w:color="auto" w:fill="auto"/>
        <w:tabs>
          <w:tab w:val="left" w:pos="799"/>
        </w:tabs>
        <w:spacing w:before="0" w:after="0" w:line="360" w:lineRule="auto"/>
        <w:ind w:firstLine="600"/>
        <w:jc w:val="both"/>
        <w:rPr>
          <w:rStyle w:val="Vnbnnidung4Khnginnghing"/>
          <w:i/>
          <w:iCs/>
          <w:color w:val="auto"/>
          <w:shd w:val="clear" w:color="auto" w:fill="auto"/>
          <w:lang w:val="en-US" w:eastAsia="en-US" w:bidi="ar-SA"/>
        </w:rPr>
      </w:pPr>
      <w:r>
        <w:rPr>
          <w:rStyle w:val="Vnbnnidung4Khnginnghing"/>
          <w:i/>
          <w:iCs/>
        </w:rPr>
        <w:t xml:space="preserve">Tài liệu: chuyên đề năm 2018 </w:t>
      </w:r>
      <w:r>
        <w:rPr>
          <w:color w:val="000000"/>
          <w:lang w:val="vi-VN" w:eastAsia="vi-VN" w:bidi="vi-VN"/>
        </w:rPr>
        <w:t>“Xây dựng phong cách, tác phong công tác của người đủng đầu, của cản bộ, đảng viên trong học tập và làm theo tư tưởng, đạo đức, phong cách Hô Chí Minh</w:t>
      </w:r>
      <w:r>
        <w:rPr>
          <w:rStyle w:val="Vnbnnidung4Khnginnghing"/>
          <w:i/>
          <w:iCs/>
        </w:rPr>
        <w:t xml:space="preserve"> ” </w:t>
      </w:r>
      <w:r w:rsidRPr="0092426F">
        <w:rPr>
          <w:rStyle w:val="Vnbnnidung4Khnginnghing"/>
          <w:iCs/>
        </w:rPr>
        <w:t>do Ban Tuyên giáo Trung ương phối họp với Học viện Chính trị quốc gia Hồ Chí Minh biên soạn và phát hành</w:t>
      </w:r>
      <w:r>
        <w:rPr>
          <w:rStyle w:val="Vnbnnidung4Khnginnghing"/>
          <w:i/>
          <w:iCs/>
        </w:rPr>
        <w:t>.</w:t>
      </w:r>
    </w:p>
    <w:p w14:paraId="2A5358D3" w14:textId="7259BB00" w:rsidR="00172FF3" w:rsidRPr="00172FF3" w:rsidRDefault="00172FF3" w:rsidP="00172FF3">
      <w:pPr>
        <w:pStyle w:val="Vnbnnidung40"/>
        <w:numPr>
          <w:ilvl w:val="0"/>
          <w:numId w:val="2"/>
        </w:numPr>
        <w:shd w:val="clear" w:color="auto" w:fill="auto"/>
        <w:tabs>
          <w:tab w:val="left" w:pos="799"/>
        </w:tabs>
        <w:spacing w:before="0" w:after="0" w:line="360" w:lineRule="auto"/>
        <w:ind w:left="600"/>
        <w:jc w:val="both"/>
        <w:rPr>
          <w:b/>
          <w:i w:val="0"/>
          <w:color w:val="000000"/>
          <w:lang w:eastAsia="vi-VN" w:bidi="vi-VN"/>
        </w:rPr>
      </w:pPr>
      <w:r w:rsidRPr="00172FF3">
        <w:rPr>
          <w:b/>
          <w:i w:val="0"/>
          <w:color w:val="000000"/>
          <w:lang w:eastAsia="vi-VN" w:bidi="vi-VN"/>
        </w:rPr>
        <w:t>Tổ chức thực hiện</w:t>
      </w:r>
    </w:p>
    <w:p w14:paraId="76A46098" w14:textId="667ACDF1" w:rsidR="0092426F" w:rsidRPr="00172FF3" w:rsidRDefault="00172FF3" w:rsidP="00172FF3">
      <w:pPr>
        <w:pStyle w:val="Vnbnnidung40"/>
        <w:numPr>
          <w:ilvl w:val="0"/>
          <w:numId w:val="1"/>
        </w:numPr>
        <w:shd w:val="clear" w:color="auto" w:fill="auto"/>
        <w:tabs>
          <w:tab w:val="left" w:pos="799"/>
        </w:tabs>
        <w:spacing w:before="0" w:after="0" w:line="360" w:lineRule="auto"/>
        <w:ind w:firstLine="600"/>
        <w:jc w:val="both"/>
        <w:rPr>
          <w:i w:val="0"/>
        </w:rPr>
      </w:pPr>
      <w:r w:rsidRPr="00172FF3">
        <w:rPr>
          <w:i w:val="0"/>
          <w:color w:val="000000"/>
          <w:lang w:val="vi-VN" w:eastAsia="vi-VN" w:bidi="vi-VN"/>
        </w:rPr>
        <w:t xml:space="preserve">Các cấp Công đoàn lựa chọn những vấn đề còn tồn tại có liên quan tới phong cách, tác phong công tác của người đứng đầu, cán bộ, đảng viên của các cấp Công đoàn đế tập trung giải </w:t>
      </w:r>
      <w:r w:rsidRPr="00172FF3">
        <w:rPr>
          <w:i w:val="0"/>
          <w:color w:val="000000"/>
          <w:lang w:val="vi-VN" w:eastAsia="vi-VN" w:bidi="vi-VN"/>
        </w:rPr>
        <w:lastRenderedPageBreak/>
        <w:t>quyết, gan với kế hoạch thực hiện các chỉ thị, nghị quyết của Đảng, các phong trào thi đua của tổ chức Công đoàn; lồng ghép các nội dung của chuyên đề và sinh hoạt nhân dịp kỷ niệm ngày Quốc tế Lao động, Tháng Công nhân, ngày thành lập Công đoàn Việt Nam, ngày thành lập công đoàn ngành, gắn với các chương trình, sự kiện lớn của tổ chức Công đoàn như “Phúc lợi đoàn viên”, Đại hội Công đoàn các cấp tiến tới Đại hội V Công đoàn Dệt May Việt Nam, Đại hội XII Công đoàn Việt Nam; tố chức sinh hoạt câu lạc bộ, tọa đàm, giao lưu, gặp mặt những cán bộ, đảng viên</w:t>
      </w:r>
      <w:r w:rsidRPr="00172FF3">
        <w:rPr>
          <w:i w:val="0"/>
          <w:color w:val="000000"/>
          <w:lang w:eastAsia="vi-VN" w:bidi="vi-VN"/>
        </w:rPr>
        <w:t>, đoàn viên, công nhân ưu tú.</w:t>
      </w:r>
    </w:p>
    <w:p w14:paraId="5550471C" w14:textId="77777777" w:rsidR="00172FF3" w:rsidRDefault="00172FF3" w:rsidP="00172FF3">
      <w:pPr>
        <w:widowControl w:val="0"/>
        <w:numPr>
          <w:ilvl w:val="0"/>
          <w:numId w:val="1"/>
        </w:numPr>
        <w:tabs>
          <w:tab w:val="left" w:pos="910"/>
        </w:tabs>
        <w:spacing w:after="0" w:line="360" w:lineRule="auto"/>
        <w:ind w:firstLine="760"/>
        <w:jc w:val="both"/>
      </w:pPr>
      <w:r>
        <w:rPr>
          <w:color w:val="000000"/>
          <w:lang w:val="vi-VN" w:eastAsia="vi-VN" w:bidi="vi-VN"/>
        </w:rPr>
        <w:t>Nghị quyết Trung ương 4, khóa XII về “tăng cường xây dựng, chỉnh đốn Đảng; ngăn chặn, đẩy lùi sự suy thoái về tư tưởng chính trị, đạo đức, lối sống, những biểu hiện “tự diễn biến”, “tự chuyến hóa” trong nội bộ”; Nghị quyết Trung ương 6, khóa XII về một số vấn đề về tiếp tục đối mới, sắp xếp tổ chức bộ máy của hệ thống chính trị tinh gọn, hoạt động hiệu lực, hiệu quả; Quyết định số 1602/QĐ-TLĐ, ngày 15/9/2017 của Tồng Liên đoàn về Quy định hình thức xử lý kỷ luật trong tổ chức Công đoàn.</w:t>
      </w:r>
    </w:p>
    <w:p w14:paraId="03C4D60A" w14:textId="77777777" w:rsidR="00172FF3" w:rsidRDefault="00172FF3" w:rsidP="00172FF3">
      <w:pPr>
        <w:widowControl w:val="0"/>
        <w:numPr>
          <w:ilvl w:val="0"/>
          <w:numId w:val="1"/>
        </w:numPr>
        <w:tabs>
          <w:tab w:val="left" w:pos="918"/>
        </w:tabs>
        <w:spacing w:after="0" w:line="360" w:lineRule="auto"/>
        <w:ind w:firstLine="760"/>
        <w:jc w:val="both"/>
      </w:pPr>
      <w:r>
        <w:rPr>
          <w:color w:val="000000"/>
          <w:lang w:val="vi-VN" w:eastAsia="vi-VN" w:bidi="vi-VN"/>
        </w:rPr>
        <w:t>Ban Thường vụ các Công đoàn cơ sở lãnh đạo, chỉ đạo, tố chức phối hợp với cấp ủy cùng cấp chỉ đạo việc tổ chức nghiên cứu, học tập và tuyên truyền cho phù hợp với tình hình, nhiệm vụ cụ thể của ngành, địa phương, cơ quan, đơn vị.</w:t>
      </w:r>
    </w:p>
    <w:p w14:paraId="31540172" w14:textId="77777777" w:rsidR="00172FF3" w:rsidRDefault="00172FF3" w:rsidP="00172FF3">
      <w:pPr>
        <w:widowControl w:val="0"/>
        <w:numPr>
          <w:ilvl w:val="0"/>
          <w:numId w:val="1"/>
        </w:numPr>
        <w:tabs>
          <w:tab w:val="left" w:pos="921"/>
        </w:tabs>
        <w:spacing w:after="0" w:line="360" w:lineRule="auto"/>
        <w:ind w:firstLine="760"/>
        <w:jc w:val="both"/>
      </w:pPr>
      <w:r>
        <w:rPr>
          <w:color w:val="000000"/>
          <w:lang w:val="vi-VN" w:eastAsia="vi-VN" w:bidi="vi-VN"/>
        </w:rPr>
        <w:t>Sau học tập, các cán bộ, đảng viên chủ động tuyên truyền rộng rãi trong đoàn viên công đoàn, người lao động, người thân và nhân dân nơi cư trú về các nội dung chuyên đề, vận động đoàn viên, người lao động tích cực tham gia giám sát việc thực hiện của cán bộ, đảng viên.</w:t>
      </w:r>
    </w:p>
    <w:p w14:paraId="7EC834A6" w14:textId="77777777" w:rsidR="00172FF3" w:rsidRDefault="00172FF3" w:rsidP="00172FF3">
      <w:pPr>
        <w:widowControl w:val="0"/>
        <w:numPr>
          <w:ilvl w:val="0"/>
          <w:numId w:val="1"/>
        </w:numPr>
        <w:tabs>
          <w:tab w:val="left" w:pos="993"/>
        </w:tabs>
        <w:spacing w:after="0" w:line="360" w:lineRule="auto"/>
        <w:ind w:firstLine="760"/>
        <w:jc w:val="both"/>
      </w:pPr>
      <w:r>
        <w:rPr>
          <w:color w:val="000000"/>
          <w:lang w:val="vi-VN" w:eastAsia="vi-VN" w:bidi="vi-VN"/>
        </w:rPr>
        <w:t>Phối hợp với các cơ quan truyền thông tiếp tục tuyên truyền, tập trung vào những nội dung thiết thực gắn với nhiệm vụ của tổ chức Công đoàn, nhất là công đoàn cơ sở; biểu dương tập thế, cá nhân điển hình trong học tập và làm theo tư tưởng, đạo đức, phong cách của Bác.</w:t>
      </w:r>
    </w:p>
    <w:p w14:paraId="3A3F1D6D" w14:textId="77777777" w:rsidR="00172FF3" w:rsidRPr="00172FF3" w:rsidRDefault="00172FF3" w:rsidP="00172FF3">
      <w:pPr>
        <w:widowControl w:val="0"/>
        <w:numPr>
          <w:ilvl w:val="0"/>
          <w:numId w:val="1"/>
        </w:numPr>
        <w:tabs>
          <w:tab w:val="left" w:pos="993"/>
        </w:tabs>
        <w:spacing w:after="0" w:line="360" w:lineRule="auto"/>
        <w:ind w:firstLine="760"/>
        <w:jc w:val="both"/>
        <w:rPr>
          <w:color w:val="000000"/>
          <w:lang w:val="vi-VN" w:eastAsia="vi-VN" w:bidi="vi-VN"/>
        </w:rPr>
      </w:pPr>
      <w:r w:rsidRPr="00172FF3">
        <w:rPr>
          <w:color w:val="000000"/>
          <w:lang w:val="vi-VN" w:eastAsia="vi-VN" w:bidi="vi-VN"/>
        </w:rPr>
        <w:t>Trong quá trình thực hiện chuyên đề, có vấn đề này sinh, đề nghị các Công đoàn cơ sở thông tin kịp thời với Ban Tuyên giáo Công đoàn Dệt May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172FF3" w14:paraId="2BC41482" w14:textId="77777777" w:rsidTr="00172FF3">
        <w:tc>
          <w:tcPr>
            <w:tcW w:w="4527" w:type="dxa"/>
          </w:tcPr>
          <w:p w14:paraId="7A31DED7" w14:textId="77777777" w:rsidR="00172FF3" w:rsidRPr="00172FF3" w:rsidRDefault="00172FF3" w:rsidP="00172FF3">
            <w:pPr>
              <w:pStyle w:val="Vnbnnidung60"/>
              <w:shd w:val="clear" w:color="auto" w:fill="auto"/>
              <w:spacing w:line="360" w:lineRule="auto"/>
            </w:pPr>
            <w:r w:rsidRPr="00172FF3">
              <w:rPr>
                <w:color w:val="000000"/>
                <w:lang w:val="vi-VN" w:eastAsia="vi-VN" w:bidi="vi-VN"/>
              </w:rPr>
              <w:t>Nơi nhận:</w:t>
            </w:r>
          </w:p>
          <w:p w14:paraId="663EC91A" w14:textId="77777777" w:rsidR="00172FF3" w:rsidRPr="00172FF3" w:rsidRDefault="00172FF3" w:rsidP="00172FF3">
            <w:pPr>
              <w:pStyle w:val="Vnbnnidung90"/>
              <w:numPr>
                <w:ilvl w:val="0"/>
                <w:numId w:val="3"/>
              </w:numPr>
              <w:shd w:val="clear" w:color="auto" w:fill="auto"/>
              <w:tabs>
                <w:tab w:val="left" w:pos="137"/>
              </w:tabs>
              <w:spacing w:line="360" w:lineRule="auto"/>
              <w:rPr>
                <w:i/>
              </w:rPr>
            </w:pPr>
            <w:r w:rsidRPr="00172FF3">
              <w:rPr>
                <w:i/>
                <w:color w:val="000000"/>
                <w:lang w:val="vi-VN" w:eastAsia="vi-VN" w:bidi="vi-VN"/>
              </w:rPr>
              <w:t>Các CĐCS (triển khai thực hiện);</w:t>
            </w:r>
          </w:p>
          <w:p w14:paraId="11B5D2F9" w14:textId="77777777" w:rsidR="00172FF3" w:rsidRPr="00172FF3" w:rsidRDefault="00172FF3" w:rsidP="00172FF3">
            <w:pPr>
              <w:pStyle w:val="Vnbnnidung90"/>
              <w:numPr>
                <w:ilvl w:val="0"/>
                <w:numId w:val="3"/>
              </w:numPr>
              <w:shd w:val="clear" w:color="auto" w:fill="auto"/>
              <w:tabs>
                <w:tab w:val="left" w:pos="133"/>
              </w:tabs>
              <w:spacing w:line="360" w:lineRule="auto"/>
              <w:rPr>
                <w:i/>
              </w:rPr>
            </w:pPr>
            <w:r w:rsidRPr="00172FF3">
              <w:rPr>
                <w:i/>
                <w:color w:val="000000"/>
                <w:lang w:val="vi-VN" w:eastAsia="vi-VN" w:bidi="vi-VN"/>
              </w:rPr>
              <w:t>Thường trực (để báo cáo)</w:t>
            </w:r>
          </w:p>
          <w:p w14:paraId="0AD11604" w14:textId="32EC3353" w:rsidR="00172FF3" w:rsidRPr="00172FF3" w:rsidRDefault="00172FF3" w:rsidP="00172FF3">
            <w:pPr>
              <w:pStyle w:val="Vnbnnidung90"/>
              <w:numPr>
                <w:ilvl w:val="0"/>
                <w:numId w:val="3"/>
              </w:numPr>
              <w:shd w:val="clear" w:color="auto" w:fill="auto"/>
              <w:tabs>
                <w:tab w:val="left" w:pos="140"/>
              </w:tabs>
              <w:spacing w:line="360" w:lineRule="auto"/>
            </w:pPr>
            <w:r w:rsidRPr="00172FF3">
              <w:rPr>
                <w:i/>
                <w:color w:val="000000"/>
                <w:lang w:val="vi-VN" w:eastAsia="vi-VN" w:bidi="vi-VN"/>
              </w:rPr>
              <w:t>Lưu: VT, TG.</w:t>
            </w:r>
          </w:p>
        </w:tc>
        <w:tc>
          <w:tcPr>
            <w:tcW w:w="4528" w:type="dxa"/>
          </w:tcPr>
          <w:p w14:paraId="1B961181" w14:textId="77777777" w:rsidR="00172FF3" w:rsidRDefault="00172FF3" w:rsidP="00172FF3">
            <w:pPr>
              <w:pStyle w:val="Tiu20"/>
              <w:shd w:val="clear" w:color="auto" w:fill="auto"/>
              <w:spacing w:line="360" w:lineRule="auto"/>
            </w:pPr>
            <w:bookmarkStart w:id="1" w:name="bookmark17"/>
            <w:r>
              <w:rPr>
                <w:color w:val="000000"/>
                <w:lang w:val="vi-VN" w:eastAsia="vi-VN" w:bidi="vi-VN"/>
              </w:rPr>
              <w:t xml:space="preserve">TM. BAN THƯỜNG </w:t>
            </w:r>
            <w:r>
              <w:rPr>
                <w:rStyle w:val="Tiu214pt"/>
              </w:rPr>
              <w:t>vụ</w:t>
            </w:r>
            <w:r>
              <w:rPr>
                <w:rStyle w:val="Tiu214pt"/>
              </w:rPr>
              <w:br/>
            </w:r>
            <w:r>
              <w:rPr>
                <w:color w:val="000000"/>
                <w:lang w:val="vi-VN" w:eastAsia="vi-VN" w:bidi="vi-VN"/>
              </w:rPr>
              <w:t>PHÓ CHỦ TỊCH</w:t>
            </w:r>
            <w:bookmarkEnd w:id="1"/>
          </w:p>
          <w:p w14:paraId="2EC932FC" w14:textId="77777777" w:rsidR="00172FF3" w:rsidRDefault="00172FF3" w:rsidP="00172FF3">
            <w:pPr>
              <w:pStyle w:val="Vnbnnidung40"/>
              <w:shd w:val="clear" w:color="auto" w:fill="auto"/>
              <w:tabs>
                <w:tab w:val="left" w:pos="799"/>
              </w:tabs>
              <w:spacing w:before="0" w:after="0" w:line="360" w:lineRule="auto"/>
              <w:jc w:val="both"/>
              <w:rPr>
                <w:i w:val="0"/>
              </w:rPr>
            </w:pPr>
          </w:p>
          <w:p w14:paraId="12463DF8" w14:textId="096B1706" w:rsidR="00172FF3" w:rsidRPr="00172FF3" w:rsidRDefault="00172FF3" w:rsidP="00172FF3">
            <w:pPr>
              <w:pStyle w:val="Vnbnnidung40"/>
              <w:shd w:val="clear" w:color="auto" w:fill="auto"/>
              <w:tabs>
                <w:tab w:val="left" w:pos="799"/>
              </w:tabs>
              <w:spacing w:before="0" w:after="0" w:line="360" w:lineRule="auto"/>
              <w:jc w:val="center"/>
              <w:rPr>
                <w:b/>
                <w:i w:val="0"/>
              </w:rPr>
            </w:pPr>
            <w:r w:rsidRPr="00172FF3">
              <w:rPr>
                <w:b/>
                <w:i w:val="0"/>
              </w:rPr>
              <w:t>Bùi Quang Chiến</w:t>
            </w:r>
          </w:p>
        </w:tc>
      </w:tr>
    </w:tbl>
    <w:p w14:paraId="544D163C" w14:textId="77777777" w:rsidR="004D3A30" w:rsidRDefault="004D3A30" w:rsidP="00172FF3">
      <w:pPr>
        <w:spacing w:after="0" w:line="360" w:lineRule="auto"/>
        <w:jc w:val="both"/>
      </w:pPr>
      <w:bookmarkStart w:id="2" w:name="_GoBack"/>
      <w:bookmarkEnd w:id="2"/>
    </w:p>
    <w:sectPr w:rsidR="004D3A30" w:rsidSect="00172FF3">
      <w:pgSz w:w="11900" w:h="16840"/>
      <w:pgMar w:top="1134" w:right="843"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771ED"/>
    <w:multiLevelType w:val="multilevel"/>
    <w:tmpl w:val="CAAA92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872F28"/>
    <w:multiLevelType w:val="multilevel"/>
    <w:tmpl w:val="BB089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790A21"/>
    <w:multiLevelType w:val="multilevel"/>
    <w:tmpl w:val="661CA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30"/>
    <w:rsid w:val="00055FF0"/>
    <w:rsid w:val="000C52C4"/>
    <w:rsid w:val="00172FF3"/>
    <w:rsid w:val="00407639"/>
    <w:rsid w:val="004D3A30"/>
    <w:rsid w:val="00846758"/>
    <w:rsid w:val="0092426F"/>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AA5C"/>
  <w15:chartTrackingRefBased/>
  <w15:docId w15:val="{1B5803A2-F9F0-46FD-A61A-7276D987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basedOn w:val="DefaultParagraphFont"/>
    <w:link w:val="Vnbnnidung50"/>
    <w:rsid w:val="004D3A30"/>
    <w:rPr>
      <w:rFonts w:eastAsia="Times New Roman" w:cs="Times New Roman"/>
      <w:b/>
      <w:bCs/>
      <w:sz w:val="26"/>
      <w:szCs w:val="26"/>
      <w:shd w:val="clear" w:color="auto" w:fill="FFFFFF"/>
    </w:rPr>
  </w:style>
  <w:style w:type="character" w:customStyle="1" w:styleId="Vnbnnidung8">
    <w:name w:val="Văn bản nội dung (8)_"/>
    <w:basedOn w:val="DefaultParagraphFont"/>
    <w:link w:val="Vnbnnidung80"/>
    <w:rsid w:val="004D3A30"/>
    <w:rPr>
      <w:rFonts w:eastAsia="Times New Roman" w:cs="Times New Roman"/>
      <w:b/>
      <w:bCs/>
      <w:i/>
      <w:iCs/>
      <w:shd w:val="clear" w:color="auto" w:fill="FFFFFF"/>
    </w:rPr>
  </w:style>
  <w:style w:type="character" w:customStyle="1" w:styleId="Tiu1">
    <w:name w:val="Tiêu đề #1_"/>
    <w:basedOn w:val="DefaultParagraphFont"/>
    <w:link w:val="Tiu10"/>
    <w:rsid w:val="004D3A30"/>
    <w:rPr>
      <w:rFonts w:eastAsia="Times New Roman" w:cs="Times New Roman"/>
      <w:b/>
      <w:bCs/>
      <w:szCs w:val="28"/>
      <w:shd w:val="clear" w:color="auto" w:fill="FFFFFF"/>
    </w:rPr>
  </w:style>
  <w:style w:type="paragraph" w:customStyle="1" w:styleId="Vnbnnidung50">
    <w:name w:val="Văn bản nội dung (5)"/>
    <w:basedOn w:val="Normal"/>
    <w:link w:val="Vnbnnidung5"/>
    <w:rsid w:val="004D3A30"/>
    <w:pPr>
      <w:widowControl w:val="0"/>
      <w:shd w:val="clear" w:color="auto" w:fill="FFFFFF"/>
      <w:spacing w:before="540" w:after="0" w:line="310" w:lineRule="exact"/>
      <w:ind w:hanging="880"/>
      <w:jc w:val="center"/>
    </w:pPr>
    <w:rPr>
      <w:rFonts w:eastAsia="Times New Roman" w:cs="Times New Roman"/>
      <w:b/>
      <w:bCs/>
      <w:sz w:val="26"/>
      <w:szCs w:val="26"/>
    </w:rPr>
  </w:style>
  <w:style w:type="paragraph" w:customStyle="1" w:styleId="Vnbnnidung80">
    <w:name w:val="Văn bản nội dung (8)"/>
    <w:basedOn w:val="Normal"/>
    <w:link w:val="Vnbnnidung8"/>
    <w:rsid w:val="004D3A30"/>
    <w:pPr>
      <w:widowControl w:val="0"/>
      <w:shd w:val="clear" w:color="auto" w:fill="FFFFFF"/>
      <w:spacing w:before="120" w:after="120" w:line="0" w:lineRule="atLeast"/>
      <w:jc w:val="both"/>
    </w:pPr>
    <w:rPr>
      <w:rFonts w:eastAsia="Times New Roman" w:cs="Times New Roman"/>
      <w:b/>
      <w:bCs/>
      <w:i/>
      <w:iCs/>
    </w:rPr>
  </w:style>
  <w:style w:type="paragraph" w:customStyle="1" w:styleId="Tiu10">
    <w:name w:val="Tiêu đề #1"/>
    <w:basedOn w:val="Normal"/>
    <w:link w:val="Tiu1"/>
    <w:rsid w:val="004D3A30"/>
    <w:pPr>
      <w:widowControl w:val="0"/>
      <w:shd w:val="clear" w:color="auto" w:fill="FFFFFF"/>
      <w:spacing w:before="720" w:after="0" w:line="317" w:lineRule="exact"/>
      <w:jc w:val="center"/>
      <w:outlineLvl w:val="0"/>
    </w:pPr>
    <w:rPr>
      <w:rFonts w:eastAsia="Times New Roman" w:cs="Times New Roman"/>
      <w:b/>
      <w:bCs/>
      <w:szCs w:val="28"/>
    </w:rPr>
  </w:style>
  <w:style w:type="character" w:customStyle="1" w:styleId="Vnbnnidung2">
    <w:name w:val="Văn bản nội dung (2)_"/>
    <w:basedOn w:val="DefaultParagraphFont"/>
    <w:rsid w:val="004D3A30"/>
    <w:rPr>
      <w:rFonts w:ascii="Times New Roman" w:eastAsia="Times New Roman" w:hAnsi="Times New Roman" w:cs="Times New Roman"/>
      <w:b w:val="0"/>
      <w:bCs w:val="0"/>
      <w:i w:val="0"/>
      <w:iCs w:val="0"/>
      <w:smallCaps w:val="0"/>
      <w:strike w:val="0"/>
      <w:sz w:val="26"/>
      <w:szCs w:val="26"/>
      <w:u w:val="none"/>
    </w:rPr>
  </w:style>
  <w:style w:type="character" w:customStyle="1" w:styleId="Vnbnnidung4">
    <w:name w:val="Văn bản nội dung (4)_"/>
    <w:basedOn w:val="DefaultParagraphFont"/>
    <w:link w:val="Vnbnnidung40"/>
    <w:rsid w:val="004D3A30"/>
    <w:rPr>
      <w:rFonts w:eastAsia="Times New Roman" w:cs="Times New Roman"/>
      <w:i/>
      <w:iCs/>
      <w:sz w:val="26"/>
      <w:szCs w:val="26"/>
      <w:shd w:val="clear" w:color="auto" w:fill="FFFFFF"/>
    </w:rPr>
  </w:style>
  <w:style w:type="character" w:customStyle="1" w:styleId="Vnbnnidung4Khnginnghing">
    <w:name w:val="Văn bản nội dung (4) + Không in nghiêng"/>
    <w:basedOn w:val="Vnbnnidung4"/>
    <w:rsid w:val="004D3A3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basedOn w:val="Vnbnnidung2"/>
    <w:rsid w:val="004D3A3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
    <w:basedOn w:val="Vnbnnidung2"/>
    <w:rsid w:val="004D3A30"/>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0">
    <w:name w:val="Văn bản nội dung (2)"/>
    <w:basedOn w:val="Vnbnnidung2"/>
    <w:rsid w:val="004D3A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Vnbnnidung40">
    <w:name w:val="Văn bản nội dung (4)"/>
    <w:basedOn w:val="Normal"/>
    <w:link w:val="Vnbnnidung4"/>
    <w:rsid w:val="004D3A30"/>
    <w:pPr>
      <w:widowControl w:val="0"/>
      <w:shd w:val="clear" w:color="auto" w:fill="FFFFFF"/>
      <w:spacing w:before="240" w:after="540" w:line="0" w:lineRule="atLeast"/>
    </w:pPr>
    <w:rPr>
      <w:rFonts w:eastAsia="Times New Roman" w:cs="Times New Roman"/>
      <w:i/>
      <w:iCs/>
      <w:sz w:val="26"/>
      <w:szCs w:val="26"/>
    </w:rPr>
  </w:style>
  <w:style w:type="paragraph" w:styleId="ListParagraph">
    <w:name w:val="List Paragraph"/>
    <w:basedOn w:val="Normal"/>
    <w:uiPriority w:val="34"/>
    <w:qFormat/>
    <w:rsid w:val="00172FF3"/>
    <w:pPr>
      <w:ind w:left="720"/>
      <w:contextualSpacing/>
    </w:pPr>
  </w:style>
  <w:style w:type="character" w:customStyle="1" w:styleId="Vnbnnidung6">
    <w:name w:val="Văn bản nội dung (6)_"/>
    <w:basedOn w:val="DefaultParagraphFont"/>
    <w:link w:val="Vnbnnidung60"/>
    <w:rsid w:val="00172FF3"/>
    <w:rPr>
      <w:rFonts w:eastAsia="Times New Roman" w:cs="Times New Roman"/>
      <w:b/>
      <w:bCs/>
      <w:i/>
      <w:iCs/>
      <w:sz w:val="22"/>
      <w:shd w:val="clear" w:color="auto" w:fill="FFFFFF"/>
    </w:rPr>
  </w:style>
  <w:style w:type="character" w:customStyle="1" w:styleId="Vnbnnidung9">
    <w:name w:val="Văn bản nội dung (9)_"/>
    <w:basedOn w:val="DefaultParagraphFont"/>
    <w:link w:val="Vnbnnidung90"/>
    <w:rsid w:val="00172FF3"/>
    <w:rPr>
      <w:rFonts w:eastAsia="Times New Roman" w:cs="Times New Roman"/>
      <w:sz w:val="22"/>
      <w:shd w:val="clear" w:color="auto" w:fill="FFFFFF"/>
    </w:rPr>
  </w:style>
  <w:style w:type="paragraph" w:customStyle="1" w:styleId="Vnbnnidung60">
    <w:name w:val="Văn bản nội dung (6)"/>
    <w:basedOn w:val="Normal"/>
    <w:link w:val="Vnbnnidung6"/>
    <w:rsid w:val="00172FF3"/>
    <w:pPr>
      <w:widowControl w:val="0"/>
      <w:shd w:val="clear" w:color="auto" w:fill="FFFFFF"/>
      <w:spacing w:after="0" w:line="245" w:lineRule="exact"/>
      <w:jc w:val="both"/>
    </w:pPr>
    <w:rPr>
      <w:rFonts w:eastAsia="Times New Roman" w:cs="Times New Roman"/>
      <w:b/>
      <w:bCs/>
      <w:i/>
      <w:iCs/>
      <w:sz w:val="22"/>
    </w:rPr>
  </w:style>
  <w:style w:type="paragraph" w:customStyle="1" w:styleId="Vnbnnidung90">
    <w:name w:val="Văn bản nội dung (9)"/>
    <w:basedOn w:val="Normal"/>
    <w:link w:val="Vnbnnidung9"/>
    <w:rsid w:val="00172FF3"/>
    <w:pPr>
      <w:widowControl w:val="0"/>
      <w:shd w:val="clear" w:color="auto" w:fill="FFFFFF"/>
      <w:spacing w:after="0" w:line="274" w:lineRule="exact"/>
      <w:jc w:val="both"/>
    </w:pPr>
    <w:rPr>
      <w:rFonts w:eastAsia="Times New Roman" w:cs="Times New Roman"/>
      <w:sz w:val="22"/>
    </w:rPr>
  </w:style>
  <w:style w:type="character" w:customStyle="1" w:styleId="Tiu2">
    <w:name w:val="Tiêu đề #2_"/>
    <w:basedOn w:val="DefaultParagraphFont"/>
    <w:link w:val="Tiu20"/>
    <w:rsid w:val="00172FF3"/>
    <w:rPr>
      <w:rFonts w:eastAsia="Times New Roman" w:cs="Times New Roman"/>
      <w:b/>
      <w:bCs/>
      <w:sz w:val="26"/>
      <w:szCs w:val="26"/>
      <w:shd w:val="clear" w:color="auto" w:fill="FFFFFF"/>
    </w:rPr>
  </w:style>
  <w:style w:type="character" w:customStyle="1" w:styleId="Tiu214pt">
    <w:name w:val="Tiêu đề #2 + 14 pt"/>
    <w:basedOn w:val="Tiu2"/>
    <w:rsid w:val="00172FF3"/>
    <w:rPr>
      <w:rFonts w:eastAsia="Times New Roman" w:cs="Times New Roman"/>
      <w:b/>
      <w:bCs/>
      <w:color w:val="000000"/>
      <w:spacing w:val="0"/>
      <w:w w:val="100"/>
      <w:position w:val="0"/>
      <w:sz w:val="28"/>
      <w:szCs w:val="28"/>
      <w:shd w:val="clear" w:color="auto" w:fill="FFFFFF"/>
      <w:lang w:val="vi-VN" w:eastAsia="vi-VN" w:bidi="vi-VN"/>
    </w:rPr>
  </w:style>
  <w:style w:type="paragraph" w:customStyle="1" w:styleId="Tiu20">
    <w:name w:val="Tiêu đề #2"/>
    <w:basedOn w:val="Normal"/>
    <w:link w:val="Tiu2"/>
    <w:rsid w:val="00172FF3"/>
    <w:pPr>
      <w:widowControl w:val="0"/>
      <w:shd w:val="clear" w:color="auto" w:fill="FFFFFF"/>
      <w:spacing w:after="0" w:line="320" w:lineRule="exact"/>
      <w:jc w:val="center"/>
      <w:outlineLvl w:val="1"/>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2018-03-26T09:34:00Z</dcterms:created>
  <dcterms:modified xsi:type="dcterms:W3CDTF">2018-03-26T09:49:00Z</dcterms:modified>
</cp:coreProperties>
</file>